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40F9C" w:rsidR="004A67FA" w:rsidP="004A67FA" w:rsidRDefault="008C4168" w14:paraId="5700958F" w14:textId="7A06BE16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C40F9C">
        <w:rPr>
          <w:rFonts w:eastAsia="Times New Roman" w:cstheme="minorHAnsi"/>
          <w:sz w:val="24"/>
          <w:szCs w:val="24"/>
          <w:lang w:val="en-US" w:eastAsia="da-DK"/>
        </w:rPr>
        <w:t>Hello everyone,</w:t>
      </w:r>
    </w:p>
    <w:p w:rsidRPr="00C40F9C" w:rsidR="004A67FA" w:rsidP="004A67FA" w:rsidRDefault="004A67FA" w14:paraId="58868102" w14:textId="77777777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</w:p>
    <w:p w:rsidRPr="00C40F9C" w:rsidR="00D62F41" w:rsidP="004A67FA" w:rsidRDefault="008C4168" w14:paraId="464AC158" w14:textId="6711125C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C40F9C">
        <w:rPr>
          <w:rFonts w:eastAsia="Times New Roman" w:cstheme="minorHAnsi"/>
          <w:sz w:val="24"/>
          <w:szCs w:val="24"/>
          <w:lang w:val="en-US" w:eastAsia="da-DK"/>
        </w:rPr>
        <w:t>As part of our</w:t>
      </w:r>
      <w:r w:rsidRPr="00C40F9C" w:rsidR="00067FCC">
        <w:rPr>
          <w:rFonts w:eastAsia="Times New Roman" w:cstheme="minorHAnsi"/>
          <w:sz w:val="24"/>
          <w:szCs w:val="24"/>
          <w:lang w:val="en-US" w:eastAsia="da-DK"/>
        </w:rPr>
        <w:t xml:space="preserve"> ongoing</w:t>
      </w:r>
      <w:r w:rsidRPr="00C40F9C">
        <w:rPr>
          <w:rFonts w:eastAsia="Times New Roman" w:cstheme="minorHAnsi"/>
          <w:sz w:val="24"/>
          <w:szCs w:val="24"/>
          <w:lang w:val="en-US" w:eastAsia="da-DK"/>
        </w:rPr>
        <w:t xml:space="preserve"> IT security training, we have decided </w:t>
      </w:r>
      <w:r w:rsidRPr="00C40F9C" w:rsidR="00547426">
        <w:rPr>
          <w:rFonts w:eastAsia="Times New Roman" w:cstheme="minorHAnsi"/>
          <w:sz w:val="24"/>
          <w:szCs w:val="24"/>
          <w:lang w:val="en-US" w:eastAsia="da-DK"/>
        </w:rPr>
        <w:t xml:space="preserve">to </w:t>
      </w:r>
      <w:r w:rsidRPr="00C40F9C" w:rsidR="009E3265">
        <w:rPr>
          <w:rFonts w:eastAsia="Times New Roman" w:cstheme="minorHAnsi"/>
          <w:sz w:val="24"/>
          <w:szCs w:val="24"/>
          <w:lang w:val="en-US" w:eastAsia="da-DK"/>
        </w:rPr>
        <w:t>conduct</w:t>
      </w:r>
      <w:r w:rsidRPr="00C40F9C">
        <w:rPr>
          <w:rFonts w:eastAsia="Times New Roman" w:cstheme="minorHAnsi"/>
          <w:sz w:val="24"/>
          <w:szCs w:val="24"/>
          <w:lang w:val="en-US" w:eastAsia="da-DK"/>
        </w:rPr>
        <w:t xml:space="preserve"> simulated phishing </w:t>
      </w:r>
      <w:r w:rsidRPr="00C40F9C" w:rsidR="00067FCC">
        <w:rPr>
          <w:rFonts w:eastAsia="Times New Roman" w:cstheme="minorHAnsi"/>
          <w:sz w:val="24"/>
          <w:szCs w:val="24"/>
          <w:lang w:val="en-US" w:eastAsia="da-DK"/>
        </w:rPr>
        <w:t>attacks</w:t>
      </w:r>
      <w:r w:rsidRPr="00C40F9C">
        <w:rPr>
          <w:rFonts w:eastAsia="Times New Roman" w:cstheme="minorHAnsi"/>
          <w:sz w:val="24"/>
          <w:szCs w:val="24"/>
          <w:lang w:val="en-US" w:eastAsia="da-DK"/>
        </w:rPr>
        <w:t xml:space="preserve"> in collaboration with CyberPilot, a Danish IT security company</w:t>
      </w:r>
      <w:r w:rsidRPr="00C40F9C">
        <w:rPr>
          <w:rFonts w:eastAsia="Times New Roman" w:cstheme="minorHAnsi"/>
          <w:sz w:val="24"/>
          <w:szCs w:val="24"/>
          <w:highlight w:val="yellow"/>
          <w:lang w:val="en-US" w:eastAsia="da-DK"/>
        </w:rPr>
        <w:t>, w</w:t>
      </w:r>
      <w:r w:rsidRPr="00C40F9C" w:rsidR="00716951">
        <w:rPr>
          <w:rFonts w:eastAsia="Times New Roman" w:cstheme="minorHAnsi"/>
          <w:sz w:val="24"/>
          <w:szCs w:val="24"/>
          <w:highlight w:val="yellow"/>
          <w:lang w:val="en-US" w:eastAsia="da-DK"/>
        </w:rPr>
        <w:t>ho</w:t>
      </w:r>
      <w:r w:rsidRPr="00C40F9C">
        <w:rPr>
          <w:rFonts w:eastAsia="Times New Roman" w:cstheme="minorHAnsi"/>
          <w:sz w:val="24"/>
          <w:szCs w:val="24"/>
          <w:highlight w:val="yellow"/>
          <w:lang w:val="en-US" w:eastAsia="da-DK"/>
        </w:rPr>
        <w:t xml:space="preserve"> we also collaborate with for our </w:t>
      </w:r>
      <w:r w:rsidRPr="00C40F9C" w:rsidR="009E3265">
        <w:rPr>
          <w:rFonts w:eastAsia="Times New Roman" w:cstheme="minorHAnsi"/>
          <w:sz w:val="24"/>
          <w:szCs w:val="24"/>
          <w:highlight w:val="yellow"/>
          <w:lang w:val="en-US" w:eastAsia="da-DK"/>
        </w:rPr>
        <w:t>a</w:t>
      </w:r>
      <w:r w:rsidRPr="00C40F9C">
        <w:rPr>
          <w:rFonts w:eastAsia="Times New Roman" w:cstheme="minorHAnsi"/>
          <w:sz w:val="24"/>
          <w:szCs w:val="24"/>
          <w:highlight w:val="yellow"/>
          <w:lang w:val="en-US" w:eastAsia="da-DK"/>
        </w:rPr>
        <w:t>wareness training.</w:t>
      </w:r>
    </w:p>
    <w:p w:rsidRPr="00C40F9C" w:rsidR="00716951" w:rsidP="004A67FA" w:rsidRDefault="00716951" w14:paraId="6531E6B2" w14:textId="77777777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</w:p>
    <w:p w:rsidRPr="00C40F9C" w:rsidR="00716951" w:rsidP="004A67FA" w:rsidRDefault="00716951" w14:paraId="7734D02C" w14:textId="29A5EF5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da-DK"/>
        </w:rPr>
      </w:pPr>
      <w:r w:rsidRPr="00C40F9C">
        <w:rPr>
          <w:rFonts w:eastAsia="Times New Roman" w:cstheme="minorHAnsi"/>
          <w:b/>
          <w:bCs/>
          <w:sz w:val="24"/>
          <w:szCs w:val="24"/>
          <w:lang w:val="en-US" w:eastAsia="da-DK"/>
        </w:rPr>
        <w:t xml:space="preserve">What is a simulated phishing attack? </w:t>
      </w:r>
    </w:p>
    <w:p w:rsidRPr="00C40F9C" w:rsidR="004B07F0" w:rsidP="004A67FA" w:rsidRDefault="00716951" w14:paraId="01CECAC4" w14:textId="087D87BE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DB30A4">
        <w:rPr>
          <w:rFonts w:eastAsia="Times New Roman" w:cstheme="minorHAnsi"/>
          <w:sz w:val="24"/>
          <w:szCs w:val="24"/>
          <w:lang w:val="en-US" w:eastAsia="da-DK"/>
        </w:rPr>
        <w:t>Simulated phishing attacks involve sending emails that mimic typical spam/phishing emails, including potentially malicious links and requests for sensitive information.</w:t>
      </w:r>
    </w:p>
    <w:p w:rsidRPr="00C40F9C" w:rsidR="00716951" w:rsidP="71C0C306" w:rsidRDefault="00716951" w14:paraId="109CE259" w14:textId="440B9D83">
      <w:pPr>
        <w:spacing w:before="100" w:beforeAutospacing="on" w:after="100" w:afterAutospacing="on" w:line="240" w:lineRule="auto"/>
        <w:rPr>
          <w:rFonts w:eastAsia="Times New Roman" w:cs="Calibri" w:cstheme="minorAscii"/>
          <w:sz w:val="24"/>
          <w:szCs w:val="24"/>
          <w:lang w:val="en-US" w:eastAsia="da-DK"/>
        </w:rPr>
      </w:pPr>
      <w:r w:rsidRPr="71C0C306" w:rsidR="00716951">
        <w:rPr>
          <w:rFonts w:eastAsia="Times New Roman" w:cs="Calibri" w:cstheme="minorAscii"/>
          <w:sz w:val="24"/>
          <w:szCs w:val="24"/>
          <w:lang w:val="en-US" w:eastAsia="da-DK"/>
        </w:rPr>
        <w:t xml:space="preserve">Through these simulations, we will be able to </w:t>
      </w:r>
      <w:r w:rsidRPr="71C0C306" w:rsidR="6857FE94">
        <w:rPr>
          <w:rFonts w:eastAsia="Times New Roman" w:cs="Calibri" w:cstheme="minorAscii"/>
          <w:sz w:val="24"/>
          <w:szCs w:val="24"/>
          <w:lang w:val="en-US" w:eastAsia="da-DK"/>
        </w:rPr>
        <w:t xml:space="preserve">track the following: </w:t>
      </w:r>
      <w:r w:rsidRPr="71C0C306" w:rsidR="00716951">
        <w:rPr>
          <w:rFonts w:eastAsia="Times New Roman" w:cs="Calibri" w:cstheme="minorAscii"/>
          <w:sz w:val="24"/>
          <w:szCs w:val="24"/>
          <w:lang w:val="en-US" w:eastAsia="da-DK"/>
        </w:rPr>
        <w:t xml:space="preserve"> </w:t>
      </w:r>
    </w:p>
    <w:p w:rsidRPr="00C40F9C" w:rsidR="000B6093" w:rsidP="00716951" w:rsidRDefault="00716951" w14:paraId="539DE9A6" w14:textId="77777777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C40F9C">
        <w:rPr>
          <w:rFonts w:eastAsia="Times New Roman" w:cstheme="minorHAnsi"/>
          <w:sz w:val="24"/>
          <w:szCs w:val="24"/>
          <w:lang w:val="en-US" w:eastAsia="da-DK"/>
        </w:rPr>
        <w:t>N</w:t>
      </w:r>
      <w:r w:rsidRPr="00C40F9C">
        <w:rPr>
          <w:rFonts w:eastAsia="Times New Roman" w:cstheme="minorHAnsi"/>
          <w:sz w:val="24"/>
          <w:szCs w:val="24"/>
          <w:lang w:val="en-US" w:eastAsia="da-DK"/>
        </w:rPr>
        <w:t>umber of email recipients</w:t>
      </w:r>
      <w:r w:rsidRPr="00C40F9C">
        <w:rPr>
          <w:rFonts w:eastAsia="Times New Roman" w:cstheme="minorHAnsi"/>
          <w:sz w:val="24"/>
          <w:szCs w:val="24"/>
          <w:lang w:val="en-US" w:eastAsia="da-DK"/>
        </w:rPr>
        <w:t xml:space="preserve"> and</w:t>
      </w:r>
      <w:r w:rsidRPr="00C40F9C">
        <w:rPr>
          <w:rFonts w:eastAsia="Times New Roman" w:cstheme="minorHAnsi"/>
          <w:sz w:val="24"/>
          <w:szCs w:val="24"/>
          <w:lang w:val="en-US" w:eastAsia="da-DK"/>
        </w:rPr>
        <w:t xml:space="preserve"> openers</w:t>
      </w:r>
    </w:p>
    <w:p w:rsidRPr="00C40F9C" w:rsidR="00716951" w:rsidP="519A9209" w:rsidRDefault="000B6093" w14:paraId="15D4EFAB" w14:textId="0EC118D0">
      <w:pPr>
        <w:pStyle w:val="Listeafsnit"/>
        <w:numPr>
          <w:ilvl w:val="0"/>
          <w:numId w:val="1"/>
        </w:numPr>
        <w:spacing w:before="100" w:beforeAutospacing="on" w:after="100" w:afterAutospacing="on" w:line="240" w:lineRule="auto"/>
        <w:rPr>
          <w:rFonts w:eastAsia="Times New Roman" w:cs="Calibri" w:cstheme="minorAscii"/>
          <w:sz w:val="24"/>
          <w:szCs w:val="24"/>
          <w:lang w:val="en-US" w:eastAsia="da-DK"/>
        </w:rPr>
      </w:pPr>
      <w:r w:rsidRPr="519A9209" w:rsidR="000B6093">
        <w:rPr>
          <w:rFonts w:eastAsia="Times New Roman" w:cs="Calibri" w:cstheme="minorAscii"/>
          <w:sz w:val="24"/>
          <w:szCs w:val="24"/>
          <w:lang w:val="en-US" w:eastAsia="da-DK"/>
        </w:rPr>
        <w:t>Number of people who click</w:t>
      </w:r>
      <w:r w:rsidRPr="519A9209" w:rsidR="000B6093">
        <w:rPr>
          <w:rFonts w:eastAsia="Times New Roman" w:cs="Calibri" w:cstheme="minorAscii"/>
          <w:sz w:val="24"/>
          <w:szCs w:val="24"/>
          <w:lang w:val="en-US" w:eastAsia="da-DK"/>
        </w:rPr>
        <w:t xml:space="preserve"> </w:t>
      </w:r>
      <w:r w:rsidRPr="519A9209" w:rsidR="001C5B3E">
        <w:rPr>
          <w:rFonts w:eastAsia="Times New Roman" w:cs="Calibri" w:cstheme="minorAscii"/>
          <w:sz w:val="24"/>
          <w:szCs w:val="24"/>
          <w:lang w:val="en-US" w:eastAsia="da-DK"/>
        </w:rPr>
        <w:t>a</w:t>
      </w:r>
      <w:r w:rsidRPr="519A9209" w:rsidR="00716951">
        <w:rPr>
          <w:rFonts w:eastAsia="Times New Roman" w:cs="Calibri" w:cstheme="minorAscii"/>
          <w:sz w:val="24"/>
          <w:szCs w:val="24"/>
          <w:lang w:val="en-US" w:eastAsia="da-DK"/>
        </w:rPr>
        <w:t xml:space="preserve"> link </w:t>
      </w:r>
    </w:p>
    <w:p w:rsidRPr="00C40F9C" w:rsidR="001C5B3E" w:rsidP="001C5B3E" w:rsidRDefault="000B6093" w14:paraId="19490F30" w14:textId="77777777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71C0C306" w:rsidR="000B6093">
        <w:rPr>
          <w:rFonts w:eastAsia="Times New Roman" w:cs="Calibri" w:cstheme="minorAscii"/>
          <w:sz w:val="24"/>
          <w:szCs w:val="24"/>
          <w:lang w:val="en-US" w:eastAsia="da-DK"/>
        </w:rPr>
        <w:t xml:space="preserve">Number of people who </w:t>
      </w:r>
      <w:r w:rsidRPr="71C0C306" w:rsidR="001C5B3E">
        <w:rPr>
          <w:rFonts w:eastAsia="Times New Roman" w:cs="Calibri" w:cstheme="minorAscii"/>
          <w:sz w:val="24"/>
          <w:szCs w:val="24"/>
          <w:lang w:val="en-US" w:eastAsia="da-DK"/>
        </w:rPr>
        <w:t>submit data</w:t>
      </w:r>
    </w:p>
    <w:p w:rsidR="71C0C306" w:rsidP="71C0C306" w:rsidRDefault="71C0C306" w14:paraId="21A395A1" w14:textId="17AD22A1">
      <w:pPr>
        <w:spacing w:beforeAutospacing="on" w:afterAutospacing="on" w:line="240" w:lineRule="auto"/>
        <w:rPr>
          <w:rFonts w:eastAsia="Times New Roman" w:cs="Calibri" w:cstheme="minorAscii"/>
          <w:b w:val="1"/>
          <w:bCs w:val="1"/>
          <w:sz w:val="24"/>
          <w:szCs w:val="24"/>
          <w:lang w:val="en-US" w:eastAsia="da-DK"/>
        </w:rPr>
      </w:pPr>
    </w:p>
    <w:p w:rsidRPr="00C40F9C" w:rsidR="001C5B3E" w:rsidP="519A9209" w:rsidRDefault="00B33BA1" w14:paraId="3ECA43B1" w14:textId="6FA4C252">
      <w:pPr>
        <w:spacing w:before="100" w:beforeAutospacing="on" w:after="100" w:afterAutospacing="on" w:line="240" w:lineRule="auto"/>
        <w:rPr>
          <w:rFonts w:eastAsia="Times New Roman" w:cs="Calibri" w:cstheme="minorAscii"/>
          <w:sz w:val="24"/>
          <w:szCs w:val="24"/>
          <w:lang w:val="en-US" w:eastAsia="da-DK"/>
        </w:rPr>
      </w:pPr>
      <w:r w:rsidRPr="519A9209" w:rsidR="00B33BA1">
        <w:rPr>
          <w:rFonts w:eastAsia="Times New Roman" w:cs="Calibri" w:cstheme="minorAscii"/>
          <w:b w:val="1"/>
          <w:bCs w:val="1"/>
          <w:sz w:val="24"/>
          <w:szCs w:val="24"/>
          <w:lang w:val="en-US" w:eastAsia="da-DK"/>
        </w:rPr>
        <w:t>Why?</w:t>
      </w:r>
      <w:r w:rsidRPr="519A9209" w:rsidR="00B33BA1">
        <w:rPr>
          <w:rFonts w:eastAsia="Times New Roman" w:cs="Calibri" w:cstheme="minorAscii"/>
          <w:sz w:val="24"/>
          <w:szCs w:val="24"/>
          <w:lang w:val="en-US" w:eastAsia="da-DK"/>
        </w:rPr>
        <w:t xml:space="preserve"> </w:t>
      </w:r>
      <w:r>
        <w:br/>
      </w:r>
      <w:r w:rsidRPr="519A9209" w:rsidR="001C5B3E">
        <w:rPr>
          <w:rFonts w:eastAsia="Times New Roman" w:cs="Calibri" w:cstheme="minorAscii"/>
          <w:sz w:val="24"/>
          <w:szCs w:val="24"/>
          <w:lang w:val="en-US" w:eastAsia="da-DK"/>
        </w:rPr>
        <w:t xml:space="preserve">The goal of these </w:t>
      </w:r>
      <w:r w:rsidRPr="519A9209" w:rsidR="001C5B3E">
        <w:rPr>
          <w:rFonts w:eastAsia="Times New Roman" w:cs="Calibri" w:cstheme="minorAscii"/>
          <w:sz w:val="24"/>
          <w:szCs w:val="24"/>
          <w:lang w:val="en-US" w:eastAsia="da-DK"/>
        </w:rPr>
        <w:t xml:space="preserve">simulations </w:t>
      </w:r>
      <w:r w:rsidRPr="519A9209" w:rsidR="001C5B3E">
        <w:rPr>
          <w:rFonts w:eastAsia="Times New Roman" w:cs="Calibri" w:cstheme="minorAscii"/>
          <w:sz w:val="24"/>
          <w:szCs w:val="24"/>
          <w:lang w:val="en-US" w:eastAsia="da-DK"/>
        </w:rPr>
        <w:t xml:space="preserve">is to evaluate our organization's ability to identify and respond to phishing emails, as well as to provide valuable training on </w:t>
      </w:r>
      <w:r w:rsidRPr="519A9209" w:rsidR="001C5B3E">
        <w:rPr>
          <w:rFonts w:eastAsia="Times New Roman" w:cs="Calibri" w:cstheme="minorAscii"/>
          <w:sz w:val="24"/>
          <w:szCs w:val="24"/>
          <w:lang w:val="en-US" w:eastAsia="da-DK"/>
        </w:rPr>
        <w:t xml:space="preserve">how to </w:t>
      </w:r>
      <w:r w:rsidRPr="519A9209" w:rsidR="001C5B3E">
        <w:rPr>
          <w:rFonts w:eastAsia="Times New Roman" w:cs="Calibri" w:cstheme="minorAscii"/>
          <w:sz w:val="24"/>
          <w:szCs w:val="24"/>
          <w:lang w:val="en-US" w:eastAsia="da-DK"/>
        </w:rPr>
        <w:t>handl</w:t>
      </w:r>
      <w:r w:rsidRPr="519A9209" w:rsidR="001C5B3E">
        <w:rPr>
          <w:rFonts w:eastAsia="Times New Roman" w:cs="Calibri" w:cstheme="minorAscii"/>
          <w:sz w:val="24"/>
          <w:szCs w:val="24"/>
          <w:lang w:val="en-US" w:eastAsia="da-DK"/>
        </w:rPr>
        <w:t xml:space="preserve">e </w:t>
      </w:r>
      <w:r w:rsidRPr="519A9209" w:rsidR="001C5B3E">
        <w:rPr>
          <w:rFonts w:eastAsia="Times New Roman" w:cs="Calibri" w:cstheme="minorAscii"/>
          <w:sz w:val="24"/>
          <w:szCs w:val="24"/>
          <w:lang w:val="en-US" w:eastAsia="da-DK"/>
        </w:rPr>
        <w:t>such threats</w:t>
      </w:r>
      <w:r w:rsidRPr="519A9209" w:rsidR="001C5B3E">
        <w:rPr>
          <w:rFonts w:eastAsia="Times New Roman" w:cs="Calibri" w:cstheme="minorAscii"/>
          <w:sz w:val="24"/>
          <w:szCs w:val="24"/>
          <w:lang w:val="en-US" w:eastAsia="da-DK"/>
        </w:rPr>
        <w:t>/attacks</w:t>
      </w:r>
      <w:r w:rsidRPr="519A9209" w:rsidR="001C5B3E">
        <w:rPr>
          <w:rFonts w:eastAsia="Times New Roman" w:cs="Calibri" w:cstheme="minorAscii"/>
          <w:sz w:val="24"/>
          <w:szCs w:val="24"/>
          <w:lang w:val="en-US" w:eastAsia="da-DK"/>
        </w:rPr>
        <w:t xml:space="preserve">. This will enable our IT department to </w:t>
      </w:r>
      <w:r w:rsidRPr="519A9209" w:rsidR="001C5B3E">
        <w:rPr>
          <w:rFonts w:eastAsia="Times New Roman" w:cs="Calibri" w:cstheme="minorAscii"/>
          <w:sz w:val="24"/>
          <w:szCs w:val="24"/>
          <w:lang w:val="en-US" w:eastAsia="da-DK"/>
        </w:rPr>
        <w:t>identify</w:t>
      </w:r>
      <w:r w:rsidRPr="519A9209" w:rsidR="001C5B3E">
        <w:rPr>
          <w:rFonts w:eastAsia="Times New Roman" w:cs="Calibri" w:cstheme="minorAscii"/>
          <w:sz w:val="24"/>
          <w:szCs w:val="24"/>
          <w:lang w:val="en-US" w:eastAsia="da-DK"/>
        </w:rPr>
        <w:t xml:space="preserve"> areas for improvement and enhance our overall security.</w:t>
      </w:r>
    </w:p>
    <w:p w:rsidR="71C0C306" w:rsidP="71C0C306" w:rsidRDefault="71C0C306" w14:paraId="4CB8A738" w14:textId="51FBD4F4">
      <w:pPr>
        <w:spacing w:after="0" w:line="240" w:lineRule="auto"/>
        <w:rPr>
          <w:rFonts w:eastAsia="Times New Roman" w:cs="Calibri" w:cstheme="minorAscii"/>
          <w:sz w:val="24"/>
          <w:szCs w:val="24"/>
          <w:lang w:val="en-US" w:eastAsia="da-DK"/>
        </w:rPr>
      </w:pPr>
    </w:p>
    <w:p w:rsidRPr="00C40F9C" w:rsidR="001C5B3E" w:rsidP="519A9209" w:rsidRDefault="00B33BA1" w14:paraId="6DB7C9EC" w14:textId="27324967">
      <w:pPr>
        <w:spacing w:after="0" w:line="240" w:lineRule="auto"/>
        <w:rPr>
          <w:rFonts w:eastAsia="Times New Roman" w:cs="Calibri" w:cstheme="minorAscii"/>
          <w:sz w:val="24"/>
          <w:szCs w:val="24"/>
          <w:lang w:val="en-US" w:eastAsia="da-DK"/>
        </w:rPr>
      </w:pPr>
      <w:r w:rsidRPr="519A9209" w:rsidR="00B33BA1">
        <w:rPr>
          <w:rFonts w:eastAsia="Times New Roman" w:cs="Calibri" w:cstheme="minorAscii"/>
          <w:sz w:val="24"/>
          <w:szCs w:val="24"/>
          <w:lang w:val="en-US" w:eastAsia="da-DK"/>
        </w:rPr>
        <w:t xml:space="preserve">It is important to highlight that the purpose of these simulations is not to single out </w:t>
      </w:r>
      <w:r w:rsidRPr="519A9209" w:rsidR="153B950D">
        <w:rPr>
          <w:rFonts w:eastAsia="Times New Roman" w:cs="Calibri" w:cstheme="minorAscii"/>
          <w:sz w:val="24"/>
          <w:szCs w:val="24"/>
          <w:lang w:val="en-US" w:eastAsia="da-DK"/>
        </w:rPr>
        <w:t>any one</w:t>
      </w:r>
      <w:r w:rsidRPr="519A9209" w:rsidR="00B33BA1">
        <w:rPr>
          <w:rFonts w:eastAsia="Times New Roman" w:cs="Calibri" w:cstheme="minorAscii"/>
          <w:sz w:val="24"/>
          <w:szCs w:val="24"/>
          <w:lang w:val="en-US" w:eastAsia="da-DK"/>
        </w:rPr>
        <w:t>, but rather to educate all employees on recognizing and dealing with phishing attacks effectively.</w:t>
      </w:r>
    </w:p>
    <w:p w:rsidRPr="00C40F9C" w:rsidR="00B33BA1" w:rsidP="004A67FA" w:rsidRDefault="00B33BA1" w14:paraId="77749B69" w14:textId="77777777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</w:p>
    <w:p w:rsidRPr="00C40F9C" w:rsidR="00B33BA1" w:rsidP="00B33BA1" w:rsidRDefault="00B33BA1" w14:paraId="370FC38A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da-DK"/>
        </w:rPr>
      </w:pPr>
      <w:r w:rsidRPr="00C40F9C">
        <w:rPr>
          <w:rFonts w:eastAsia="Times New Roman" w:cstheme="minorHAnsi"/>
          <w:b/>
          <w:bCs/>
          <w:sz w:val="24"/>
          <w:szCs w:val="24"/>
          <w:lang w:val="en-US" w:eastAsia="da-DK"/>
        </w:rPr>
        <w:t xml:space="preserve">When? </w:t>
      </w:r>
    </w:p>
    <w:p w:rsidRPr="00DB30A4" w:rsidR="00B33BA1" w:rsidP="00B33BA1" w:rsidRDefault="00B33BA1" w14:paraId="70766D02" w14:textId="5C580048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DB30A4">
        <w:rPr>
          <w:rFonts w:eastAsia="Times New Roman" w:cstheme="minorHAnsi"/>
          <w:sz w:val="24"/>
          <w:szCs w:val="24"/>
          <w:lang w:val="en-US" w:eastAsia="da-DK"/>
        </w:rPr>
        <w:t xml:space="preserve">We will be conducting one or more phishing simulations </w:t>
      </w:r>
      <w:proofErr w:type="gramStart"/>
      <w:r w:rsidRPr="00DB30A4">
        <w:rPr>
          <w:rFonts w:eastAsia="Times New Roman" w:cstheme="minorHAnsi"/>
          <w:sz w:val="24"/>
          <w:szCs w:val="24"/>
          <w:lang w:val="en-US" w:eastAsia="da-DK"/>
        </w:rPr>
        <w:t>in the near future</w:t>
      </w:r>
      <w:proofErr w:type="gramEnd"/>
      <w:r w:rsidRPr="00DB30A4">
        <w:rPr>
          <w:rFonts w:eastAsia="Times New Roman" w:cstheme="minorHAnsi"/>
          <w:sz w:val="24"/>
          <w:szCs w:val="24"/>
          <w:lang w:val="en-US" w:eastAsia="da-DK"/>
        </w:rPr>
        <w:t>, and we encourage you to view this as an educational opportunity to enhance your awareness of different types of phishing attacks.</w:t>
      </w:r>
    </w:p>
    <w:p w:rsidRPr="00C40F9C" w:rsidR="008C4168" w:rsidP="004A67FA" w:rsidRDefault="008C4168" w14:paraId="47BE4B53" w14:textId="77777777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</w:p>
    <w:p w:rsidRPr="00DB30A4" w:rsidR="00DB30A4" w:rsidP="00DB30A4" w:rsidRDefault="008C4168" w14:paraId="5AF1562A" w14:textId="11108ACC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C40F9C">
        <w:rPr>
          <w:rFonts w:eastAsia="Times New Roman" w:cstheme="minorHAnsi"/>
          <w:sz w:val="24"/>
          <w:szCs w:val="24"/>
          <w:lang w:val="en-US" w:eastAsia="da-DK"/>
        </w:rPr>
        <w:t xml:space="preserve">We hope that you will see it as a fun exercise that can give </w:t>
      </w:r>
      <w:proofErr w:type="spellStart"/>
      <w:r w:rsidRPr="00C40F9C">
        <w:rPr>
          <w:rFonts w:eastAsia="Times New Roman" w:cstheme="minorHAnsi"/>
          <w:sz w:val="24"/>
          <w:szCs w:val="24"/>
          <w:lang w:val="en-US" w:eastAsia="da-DK"/>
        </w:rPr>
        <w:t>you</w:t>
      </w:r>
      <w:proofErr w:type="spellEnd"/>
      <w:r w:rsidRPr="00C40F9C" w:rsidR="00B33BA1">
        <w:rPr>
          <w:rFonts w:eastAsia="Times New Roman" w:cstheme="minorHAnsi"/>
          <w:sz w:val="24"/>
          <w:szCs w:val="24"/>
          <w:lang w:val="en-US" w:eastAsia="da-DK"/>
        </w:rPr>
        <w:t xml:space="preserve"> some</w:t>
      </w:r>
      <w:r w:rsidRPr="00C40F9C">
        <w:rPr>
          <w:rFonts w:eastAsia="Times New Roman" w:cstheme="minorHAnsi"/>
          <w:sz w:val="24"/>
          <w:szCs w:val="24"/>
          <w:lang w:val="en-US" w:eastAsia="da-DK"/>
        </w:rPr>
        <w:t xml:space="preserve"> insight into what different phishing attacks</w:t>
      </w:r>
      <w:r w:rsidRPr="00C40F9C" w:rsidR="00B33BA1">
        <w:rPr>
          <w:rFonts w:eastAsia="Times New Roman" w:cstheme="minorHAnsi"/>
          <w:sz w:val="24"/>
          <w:szCs w:val="24"/>
          <w:lang w:val="en-US" w:eastAsia="da-DK"/>
        </w:rPr>
        <w:t xml:space="preserve"> can</w:t>
      </w:r>
      <w:r w:rsidRPr="00C40F9C">
        <w:rPr>
          <w:rFonts w:eastAsia="Times New Roman" w:cstheme="minorHAnsi"/>
          <w:sz w:val="24"/>
          <w:szCs w:val="24"/>
          <w:lang w:val="en-US" w:eastAsia="da-DK"/>
        </w:rPr>
        <w:t xml:space="preserve"> look like and how </w:t>
      </w:r>
      <w:r w:rsidRPr="00C40F9C" w:rsidR="00B33BA1">
        <w:rPr>
          <w:rFonts w:eastAsia="Times New Roman" w:cstheme="minorHAnsi"/>
          <w:sz w:val="24"/>
          <w:szCs w:val="24"/>
          <w:lang w:val="en-US" w:eastAsia="da-DK"/>
        </w:rPr>
        <w:t xml:space="preserve">you can </w:t>
      </w:r>
      <w:r w:rsidRPr="00C40F9C">
        <w:rPr>
          <w:rFonts w:eastAsia="Times New Roman" w:cstheme="minorHAnsi"/>
          <w:sz w:val="24"/>
          <w:szCs w:val="24"/>
          <w:lang w:val="en-US" w:eastAsia="da-DK"/>
        </w:rPr>
        <w:t>detect them.</w:t>
      </w:r>
    </w:p>
    <w:p w:rsidRPr="00C40F9C" w:rsidR="00B33BA1" w:rsidP="00DB30A4" w:rsidRDefault="00B33BA1" w14:paraId="2CEBE953" w14:textId="77777777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</w:p>
    <w:p w:rsidRPr="00DB30A4" w:rsidR="00DB30A4" w:rsidP="7E79BAA5" w:rsidRDefault="00DB30A4" w14:paraId="6805DE55" w14:textId="0EF5D4E9">
      <w:pPr>
        <w:spacing w:after="0" w:line="240" w:lineRule="auto"/>
        <w:rPr>
          <w:rFonts w:eastAsia="Times New Roman" w:cs="Calibri" w:cstheme="minorAscii"/>
          <w:sz w:val="24"/>
          <w:szCs w:val="24"/>
          <w:lang w:val="en-US" w:eastAsia="da-DK"/>
        </w:rPr>
      </w:pPr>
      <w:r w:rsidRPr="7E79BAA5" w:rsidR="00DB30A4">
        <w:rPr>
          <w:rFonts w:eastAsia="Times New Roman" w:cs="Calibri" w:cstheme="minorAscii"/>
          <w:sz w:val="24"/>
          <w:szCs w:val="24"/>
          <w:lang w:val="en-US" w:eastAsia="da-DK"/>
        </w:rPr>
        <w:t xml:space="preserve">Should you have any questions, please do not hesitate to reach out to </w:t>
      </w:r>
      <w:r w:rsidRPr="7E79BAA5" w:rsidR="00B33BA1">
        <w:rPr>
          <w:rFonts w:eastAsia="Times New Roman" w:cs="Calibri" w:cstheme="minorAscii"/>
          <w:sz w:val="24"/>
          <w:szCs w:val="24"/>
          <w:highlight w:val="yellow"/>
          <w:lang w:val="en-US" w:eastAsia="da-DK"/>
        </w:rPr>
        <w:t>xxx</w:t>
      </w:r>
      <w:r w:rsidRPr="7E79BAA5" w:rsidR="00DB30A4">
        <w:rPr>
          <w:rFonts w:eastAsia="Times New Roman" w:cs="Calibri" w:cstheme="minorAscii"/>
          <w:sz w:val="24"/>
          <w:szCs w:val="24"/>
          <w:highlight w:val="yellow"/>
          <w:lang w:val="en-US" w:eastAsia="da-DK"/>
        </w:rPr>
        <w:t>.</w:t>
      </w:r>
    </w:p>
    <w:p w:rsidRPr="00C40F9C" w:rsidR="00B33BA1" w:rsidP="00DB30A4" w:rsidRDefault="00B33BA1" w14:paraId="643993B0" w14:textId="77777777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</w:p>
    <w:p w:rsidRPr="00DB30A4" w:rsidR="00DB30A4" w:rsidP="7E79BAA5" w:rsidRDefault="00DB30A4" w14:paraId="442F41D0" w14:textId="12A5AED4">
      <w:pPr>
        <w:spacing w:after="0" w:line="240" w:lineRule="auto"/>
        <w:rPr>
          <w:rFonts w:eastAsia="Times New Roman" w:cs="Calibri" w:cstheme="minorAscii"/>
          <w:sz w:val="24"/>
          <w:szCs w:val="24"/>
          <w:lang w:val="en-US" w:eastAsia="da-DK"/>
        </w:rPr>
      </w:pPr>
      <w:r w:rsidRPr="7E79BAA5" w:rsidR="00DB30A4">
        <w:rPr>
          <w:rFonts w:eastAsia="Times New Roman" w:cs="Calibri" w:cstheme="minorAscii"/>
          <w:sz w:val="24"/>
          <w:szCs w:val="24"/>
          <w:lang w:val="en-US" w:eastAsia="da-DK"/>
        </w:rPr>
        <w:t>We look forward to working together to strengthen our security measures and protec</w:t>
      </w:r>
      <w:r w:rsidRPr="7E79BAA5" w:rsidR="00DB30A4">
        <w:rPr>
          <w:rFonts w:eastAsia="Times New Roman" w:cs="Calibri" w:cstheme="minorAscii"/>
          <w:sz w:val="24"/>
          <w:szCs w:val="24"/>
          <w:lang w:val="en-US" w:eastAsia="da-DK"/>
        </w:rPr>
        <w:t>t</w:t>
      </w:r>
      <w:r w:rsidRPr="7E79BAA5" w:rsidR="53311833">
        <w:rPr>
          <w:rFonts w:eastAsia="Times New Roman" w:cs="Calibri" w:cstheme="minorAscii"/>
          <w:sz w:val="24"/>
          <w:szCs w:val="24"/>
          <w:lang w:val="en-US" w:eastAsia="da-DK"/>
        </w:rPr>
        <w:t>ing</w:t>
      </w:r>
      <w:r w:rsidRPr="7E79BAA5" w:rsidR="00DB30A4">
        <w:rPr>
          <w:rFonts w:eastAsia="Times New Roman" w:cs="Calibri" w:cstheme="minorAscii"/>
          <w:sz w:val="24"/>
          <w:szCs w:val="24"/>
          <w:lang w:val="en-US" w:eastAsia="da-DK"/>
        </w:rPr>
        <w:t xml:space="preserve"> our organization from potential cyber threats</w:t>
      </w:r>
      <w:r w:rsidRPr="7E79BAA5" w:rsidR="47B00474">
        <w:rPr>
          <w:rFonts w:eastAsia="Times New Roman" w:cs="Calibri" w:cstheme="minorAscii"/>
          <w:sz w:val="24"/>
          <w:szCs w:val="24"/>
          <w:lang w:val="en-US" w:eastAsia="da-DK"/>
        </w:rPr>
        <w:t>.</w:t>
      </w:r>
    </w:p>
    <w:p w:rsidRPr="00C40F9C" w:rsidR="00DB30A4" w:rsidP="008C4168" w:rsidRDefault="00DB30A4" w14:paraId="7D3AC4EC" w14:textId="77777777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</w:p>
    <w:sectPr w:rsidRPr="00C40F9C" w:rsidR="00DB30A4" w:rsidSect="002B53E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C4BD3"/>
    <w:multiLevelType w:val="multilevel"/>
    <w:tmpl w:val="5350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7058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AD"/>
    <w:rsid w:val="00067FCC"/>
    <w:rsid w:val="000B6093"/>
    <w:rsid w:val="001C5B3E"/>
    <w:rsid w:val="00230537"/>
    <w:rsid w:val="002B53E6"/>
    <w:rsid w:val="004A67FA"/>
    <w:rsid w:val="004B07F0"/>
    <w:rsid w:val="00547426"/>
    <w:rsid w:val="00716951"/>
    <w:rsid w:val="00727DA9"/>
    <w:rsid w:val="007B6AAD"/>
    <w:rsid w:val="00882ED1"/>
    <w:rsid w:val="008C4168"/>
    <w:rsid w:val="009D2B3B"/>
    <w:rsid w:val="009E3265"/>
    <w:rsid w:val="00AC156F"/>
    <w:rsid w:val="00B33BA1"/>
    <w:rsid w:val="00BF06B3"/>
    <w:rsid w:val="00C31A32"/>
    <w:rsid w:val="00C40F9C"/>
    <w:rsid w:val="00D06227"/>
    <w:rsid w:val="00D62F41"/>
    <w:rsid w:val="00DB30A4"/>
    <w:rsid w:val="093C183C"/>
    <w:rsid w:val="153B950D"/>
    <w:rsid w:val="47B00474"/>
    <w:rsid w:val="519A9209"/>
    <w:rsid w:val="53311833"/>
    <w:rsid w:val="6857FE94"/>
    <w:rsid w:val="71C0C306"/>
    <w:rsid w:val="7E79B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5B5A"/>
  <w15:chartTrackingRefBased/>
  <w15:docId w15:val="{B2257D33-80F6-4BD8-88F4-25088B5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16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497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4711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9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7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01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7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3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2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28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06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04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622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077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811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4EAF141FA524DBC7C6B8C2E701F6C" ma:contentTypeVersion="21" ma:contentTypeDescription="Create a new document." ma:contentTypeScope="" ma:versionID="ccc88ce50a5ae4f82e0548b64e84829c">
  <xsd:schema xmlns:xsd="http://www.w3.org/2001/XMLSchema" xmlns:xs="http://www.w3.org/2001/XMLSchema" xmlns:p="http://schemas.microsoft.com/office/2006/metadata/properties" xmlns:ns2="3d44765f-d68f-416f-b6d6-d69229b685ab" xmlns:ns3="bb4d4101-4eba-44fc-90d9-c9e9cca678a8" targetNamespace="http://schemas.microsoft.com/office/2006/metadata/properties" ma:root="true" ma:fieldsID="4530aef355fb3a11f06a026487f29f00" ns2:_="" ns3:_="">
    <xsd:import namespace="3d44765f-d68f-416f-b6d6-d69229b685ab"/>
    <xsd:import namespace="bb4d4101-4eba-44fc-90d9-c9e9cca67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765f-d68f-416f-b6d6-d69229b68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46e309-a70f-4183-877a-584ad34d9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d4101-4eba-44fc-90d9-c9e9cca67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fa879d-e2b0-4a08-a7ab-2f3d3f198753}" ma:internalName="TaxCatchAll" ma:showField="CatchAllData" ma:web="bb4d4101-4eba-44fc-90d9-c9e9cca67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4765f-d68f-416f-b6d6-d69229b685ab">
      <Terms xmlns="http://schemas.microsoft.com/office/infopath/2007/PartnerControls"/>
    </lcf76f155ced4ddcb4097134ff3c332f>
    <TaxCatchAll xmlns="bb4d4101-4eba-44fc-90d9-c9e9cca678a8" xsi:nil="true"/>
  </documentManagement>
</p:properties>
</file>

<file path=customXml/itemProps1.xml><?xml version="1.0" encoding="utf-8"?>
<ds:datastoreItem xmlns:ds="http://schemas.openxmlformats.org/officeDocument/2006/customXml" ds:itemID="{A248071E-F98D-4D40-BCF6-23E0D6E6212C}"/>
</file>

<file path=customXml/itemProps2.xml><?xml version="1.0" encoding="utf-8"?>
<ds:datastoreItem xmlns:ds="http://schemas.openxmlformats.org/officeDocument/2006/customXml" ds:itemID="{DBBE4D05-D712-4759-8A4C-8B59BD0D0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3D507-E1EA-4A0E-8074-C5A3652DB82F}">
  <ds:schemaRefs>
    <ds:schemaRef ds:uri="http://schemas.microsoft.com/office/2006/metadata/properties"/>
    <ds:schemaRef ds:uri="http://schemas.microsoft.com/office/infopath/2007/PartnerControls"/>
    <ds:schemaRef ds:uri="3d44765f-d68f-416f-b6d6-d69229b685ab"/>
    <ds:schemaRef ds:uri="bb4d4101-4eba-44fc-90d9-c9e9cca678a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 Højer Secher</dc:creator>
  <keywords/>
  <dc:description/>
  <lastModifiedBy>Sarah Hofmann</lastModifiedBy>
  <revision>13</revision>
  <dcterms:created xsi:type="dcterms:W3CDTF">2024-07-17T12:24:00.0000000Z</dcterms:created>
  <dcterms:modified xsi:type="dcterms:W3CDTF">2024-07-19T11:26:54.1406992Z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0x010100D1A4EAF141FA524DBC7C6B8C2E701F6C</vt:lpwstr>
  </property>
  <property fmtid="{D5CDD505-2E9C-101B-9397-08002B2CF9AE}" pid="3" name="MediaServiceImageTags">
    <vt:lpwstr/>
  </property>
</Properties>
</file>